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F9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tbl>
      <w:tblPr>
        <w:tblStyle w:val="2"/>
        <w:tblW w:w="88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39"/>
        <w:gridCol w:w="820"/>
        <w:gridCol w:w="1157"/>
        <w:gridCol w:w="791"/>
        <w:gridCol w:w="1352"/>
        <w:gridCol w:w="2012"/>
      </w:tblGrid>
      <w:tr w14:paraId="4EDC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81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31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特聘农技员报名表</w:t>
            </w:r>
          </w:p>
        </w:tc>
      </w:tr>
      <w:tr w14:paraId="3F4F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E3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C9C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EBE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DAB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22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4A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E6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3D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9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91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26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6C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8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F4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毕业学校专业时间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AC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22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5D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C15B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07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所在单位及职务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D1F5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9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人员性质</w:t>
            </w:r>
          </w:p>
        </w:tc>
        <w:tc>
          <w:tcPr>
            <w:tcW w:w="7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1.农业乡土专家；2.种养能手；3.新型经营主体技术骨干；4.动物防疫员。</w:t>
            </w:r>
          </w:p>
        </w:tc>
      </w:tr>
      <w:tr w14:paraId="6299A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基地名称、地址</w:t>
            </w:r>
          </w:p>
        </w:tc>
        <w:tc>
          <w:tcPr>
            <w:tcW w:w="7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33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42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7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特聘农技专员；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动物防疫专员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主导产业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B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水果；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粮食；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中药材；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畜牧；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其他（         ）</w:t>
            </w:r>
          </w:p>
        </w:tc>
      </w:tr>
      <w:tr w14:paraId="4F08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专业特长和取得的成就</w:t>
            </w:r>
          </w:p>
        </w:tc>
        <w:tc>
          <w:tcPr>
            <w:tcW w:w="7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11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64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8D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6782E2E"/>
    <w:p w14:paraId="394FE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96A22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GMxZWIwYWE1YTc5NWQyYWIyMzYxMzE2NDI3OTUifQ=="/>
  </w:docVars>
  <w:rsids>
    <w:rsidRoot w:val="00000000"/>
    <w:rsid w:val="01684BFD"/>
    <w:rsid w:val="02A529C4"/>
    <w:rsid w:val="04881F6E"/>
    <w:rsid w:val="162C6F2C"/>
    <w:rsid w:val="165916AA"/>
    <w:rsid w:val="2F1E127D"/>
    <w:rsid w:val="4A5074E7"/>
    <w:rsid w:val="4DCB27E7"/>
    <w:rsid w:val="508A0F1D"/>
    <w:rsid w:val="53FE2ECE"/>
    <w:rsid w:val="690B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965</Characters>
  <Lines>0</Lines>
  <Paragraphs>0</Paragraphs>
  <TotalTime>5</TotalTime>
  <ScaleCrop>false</ScaleCrop>
  <LinksUpToDate>false</LinksUpToDate>
  <CharactersWithSpaces>974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2024-09-10T07:16:00Z</dcterms:created>
  <dc:creator>Administrator</dc:creator>
  <cp:lastModifiedBy>谁与流年</cp:lastModifiedBy>
  <cp:lastPrinted>2024-09-13T08:45:00Z</cp:lastPrinted>
  <dcterms:modified xsi:type="dcterms:W3CDTF">2025-07-30T08:20:31Z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B665B03F5EB04197B0ACEAE6E0F94194_13</vt:lpwstr>
  </property>
  <property fmtid="{D5CDD505-2E9C-101B-9397-08002B2CF9AE}" pid="4" name="KSOTemplateDocerSaveRecord">
    <vt:lpwstr>eyJoZGlkIjoiMWIzZWI2OGI5MWVhNjkzY2MzMjY5NThkNDFlYTkyZWQiLCJ1c2VySWQiOiI0MjMzMjgwMjQifQ==</vt:lpwstr>
  </property>
</Properties>
</file>