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7EB98">
      <w:pPr>
        <w:rPr>
          <w:rFonts w:hint="eastAsia"/>
          <w:vertAlign w:val="baseli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249DB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left"/>
        <w:textAlignment w:val="auto"/>
        <w:rPr>
          <w:rFonts w:hint="eastAsia" w:ascii="国标黑体" w:hAnsi="国标黑体" w:eastAsia="国标黑体" w:cs="国标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30"/>
          <w:szCs w:val="30"/>
          <w:lang w:val="en-US" w:eastAsia="zh-CN"/>
        </w:rPr>
        <w:t>附件：</w:t>
      </w:r>
    </w:p>
    <w:p w14:paraId="6556E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2024年咸宁市农业产业化奖补项目扶持计划公示表</w:t>
      </w:r>
    </w:p>
    <w:p w14:paraId="297865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 xml:space="preserve">单位：万元  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6565"/>
        <w:gridCol w:w="4143"/>
        <w:gridCol w:w="1641"/>
      </w:tblGrid>
      <w:tr w14:paraId="1783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1" w:type="pct"/>
            <w:shd w:val="clear" w:color="auto" w:fill="auto"/>
            <w:vAlign w:val="center"/>
          </w:tcPr>
          <w:p w14:paraId="7B03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0EB2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3DB2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7DE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资金计划</w:t>
            </w:r>
          </w:p>
        </w:tc>
      </w:tr>
      <w:tr w14:paraId="1ED9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1" w:type="pct"/>
            <w:shd w:val="clear" w:color="auto" w:fill="auto"/>
            <w:vAlign w:val="center"/>
          </w:tcPr>
          <w:p w14:paraId="635A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4A27D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中低产老茶园改造和茶园标准化建设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838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崇阳县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ACC3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40.86 </w:t>
            </w:r>
          </w:p>
        </w:tc>
      </w:tr>
      <w:tr w14:paraId="7084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1" w:type="pct"/>
            <w:shd w:val="clear" w:color="auto" w:fill="auto"/>
            <w:vAlign w:val="center"/>
          </w:tcPr>
          <w:p w14:paraId="7590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730D2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青砖茶品牌建设和推广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5DF4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湖北力沃茶业股份有限公司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8343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11.53 </w:t>
            </w:r>
          </w:p>
        </w:tc>
      </w:tr>
      <w:tr w14:paraId="0A7E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1" w:type="pct"/>
            <w:shd w:val="clear" w:color="auto" w:fill="auto"/>
            <w:vAlign w:val="center"/>
          </w:tcPr>
          <w:p w14:paraId="5D35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27124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中华甜茶生态文化产业园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1334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湖北一盅春茶业科技有限公司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E7F9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11.53 </w:t>
            </w:r>
          </w:p>
        </w:tc>
      </w:tr>
      <w:tr w14:paraId="6C73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1" w:type="pct"/>
            <w:shd w:val="clear" w:color="auto" w:fill="auto"/>
            <w:vAlign w:val="center"/>
          </w:tcPr>
          <w:p w14:paraId="047D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10B7F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茶业加工自动生产线建设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998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湖北力沃茶业股份有限公司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BCB0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127.91 </w:t>
            </w:r>
          </w:p>
        </w:tc>
      </w:tr>
      <w:tr w14:paraId="139D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1" w:type="pct"/>
            <w:shd w:val="clear" w:color="auto" w:fill="auto"/>
            <w:vAlign w:val="center"/>
          </w:tcPr>
          <w:p w14:paraId="0E8D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538C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茶叶加工厂建设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7C7D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崇阳县丫吉茶业有限公司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FEBE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29.89 </w:t>
            </w:r>
          </w:p>
        </w:tc>
      </w:tr>
      <w:tr w14:paraId="4151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1" w:type="pct"/>
            <w:shd w:val="clear" w:color="auto" w:fill="auto"/>
            <w:vAlign w:val="center"/>
          </w:tcPr>
          <w:p w14:paraId="50B4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410AD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2023年监测合格省级以上茶产业类重点龙头企业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40AA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崇阳县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8658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5.00 </w:t>
            </w:r>
          </w:p>
        </w:tc>
      </w:tr>
      <w:tr w14:paraId="30F0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1" w:type="pct"/>
            <w:shd w:val="clear" w:color="auto" w:fill="auto"/>
            <w:vAlign w:val="center"/>
          </w:tcPr>
          <w:p w14:paraId="7EA4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5412F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崇阳县茶产业社会化服务试点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5C2E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崇阳县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EB2A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48.05 </w:t>
            </w:r>
          </w:p>
        </w:tc>
      </w:tr>
      <w:tr w14:paraId="6D7F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1" w:type="pct"/>
            <w:shd w:val="clear" w:color="auto" w:fill="auto"/>
            <w:vAlign w:val="center"/>
          </w:tcPr>
          <w:p w14:paraId="7F90DA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合计：</w:t>
            </w:r>
          </w:p>
        </w:tc>
        <w:tc>
          <w:tcPr>
            <w:tcW w:w="2317" w:type="pct"/>
            <w:shd w:val="clear" w:color="auto" w:fill="auto"/>
            <w:vAlign w:val="center"/>
          </w:tcPr>
          <w:p w14:paraId="79B570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5C77E5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BA5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274.77</w:t>
            </w:r>
          </w:p>
        </w:tc>
      </w:tr>
    </w:tbl>
    <w:p w14:paraId="637E7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</w:pPr>
    </w:p>
    <w:p w14:paraId="4A2C5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/>
          <w:b w:val="0"/>
          <w:bCs w:val="0"/>
          <w:sz w:val="28"/>
          <w:szCs w:val="36"/>
          <w:vertAlign w:val="baseline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zAxZjhkMDViYzZjNTkyMGNmNmE5NjJhMDFlYWYifQ=="/>
  </w:docVars>
  <w:rsids>
    <w:rsidRoot w:val="26387FF2"/>
    <w:rsid w:val="035D0600"/>
    <w:rsid w:val="06983031"/>
    <w:rsid w:val="26387FF2"/>
    <w:rsid w:val="30F537A1"/>
    <w:rsid w:val="5E7D6C62"/>
    <w:rsid w:val="69A74365"/>
    <w:rsid w:val="6EFFF64E"/>
    <w:rsid w:val="77DFAA55"/>
    <w:rsid w:val="79FF12DA"/>
    <w:rsid w:val="7DBB273D"/>
    <w:rsid w:val="7DFBC3B4"/>
    <w:rsid w:val="AD3D4903"/>
    <w:rsid w:val="CF6F80A4"/>
    <w:rsid w:val="F2421301"/>
    <w:rsid w:val="FE777073"/>
    <w:rsid w:val="FFF79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仿宋_GB2312" w:eastAsia="仿宋_GB2312" w:cs="仿宋_GB2312"/>
      <w:b/>
      <w:bCs/>
      <w:color w:val="000000"/>
      <w:sz w:val="16"/>
      <w:szCs w:val="16"/>
      <w:u w:val="none"/>
    </w:rPr>
  </w:style>
  <w:style w:type="character" w:customStyle="1" w:styleId="6">
    <w:name w:val="font51"/>
    <w:basedOn w:val="4"/>
    <w:qFormat/>
    <w:uiPriority w:val="0"/>
    <w:rPr>
      <w:rFonts w:hint="default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320</Characters>
  <Lines>0</Lines>
  <Paragraphs>0</Paragraphs>
  <TotalTime>17</TotalTime>
  <ScaleCrop>false</ScaleCrop>
  <LinksUpToDate>false</LinksUpToDate>
  <CharactersWithSpaces>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2024-09-01T17:06:00Z</dcterms:created>
  <dc:creator>再改个名字没备注的不认识</dc:creator>
  <cp:lastModifiedBy>谁与流年</cp:lastModifiedBy>
  <cp:lastPrinted>2024-10-21T19:39:00Z</cp:lastPrinted>
  <dcterms:modified xsi:type="dcterms:W3CDTF">2025-01-06T08:13:54Z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94989EACA0484429B522778CAD95E5D1_11</vt:lpwstr>
  </property>
  <property fmtid="{D5CDD505-2E9C-101B-9397-08002B2CF9AE}" pid="4" name="KSOTemplateDocerSaveRecord">
    <vt:lpwstr>eyJoZGlkIjoiMWIzZWI2OGI5MWVhNjkzY2MzMjY5NThkNDFlYTkyZWQiLCJ1c2VySWQiOiI0MjMzMjgwMjQifQ==</vt:lpwstr>
  </property>
</Properties>
</file>